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УТВЕРЖДАЮ</w:t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3216"/>
        <w:gridCol w:w="2583"/>
      </w:tblGrid>
      <w:tr w:rsidR="00C32A11" w:rsidRPr="00C32A11" w:rsidTr="003A469D">
        <w:trPr>
          <w:trHeight w:val="461"/>
        </w:trPr>
        <w:tc>
          <w:tcPr>
            <w:tcW w:w="451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образования мэрии города муниципального образования «Город Биробиджан» Еврейской автономной области           </w:t>
            </w:r>
          </w:p>
        </w:tc>
        <w:tc>
          <w:tcPr>
            <w:tcW w:w="3216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258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М.Н.Авачева</w:t>
            </w:r>
            <w:proofErr w:type="spellEnd"/>
          </w:p>
        </w:tc>
      </w:tr>
      <w:tr w:rsidR="00C32A11" w:rsidRPr="00C32A11" w:rsidTr="003A469D">
        <w:tc>
          <w:tcPr>
            <w:tcW w:w="451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8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c>
          <w:tcPr>
            <w:tcW w:w="451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_____________ 20__ г.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230"/>
      <w:bookmarkEnd w:id="0"/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задание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 год и на плановый период 2019 и 2020 годов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муниципального учреждения: </w:t>
      </w:r>
      <w:r w:rsidRPr="00C32A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муниципальное бюджетное дошкольное образовательное учреждение «Детский сад № 11»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деятельности муниципального учреждения:</w:t>
      </w:r>
      <w:r w:rsidRPr="00C32A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образование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муниципального учреждения: </w:t>
      </w:r>
      <w:r w:rsidRPr="00C32A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дошкольная образовательная организация</w:t>
      </w: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(указывается вид муниципального учреждения из базового (отраслевого) перечня)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026"/>
      </w:tblGrid>
      <w:tr w:rsidR="00C32A11" w:rsidRPr="00C32A11" w:rsidTr="003A469D">
        <w:trPr>
          <w:trHeight w:val="26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12" w:space="0" w:color="auto"/>
            </w:tcBorders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Коды</w:t>
            </w:r>
          </w:p>
        </w:tc>
      </w:tr>
      <w:tr w:rsidR="00C32A11" w:rsidRPr="00C32A11" w:rsidTr="003A469D">
        <w:trPr>
          <w:trHeight w:val="45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0506001</w:t>
            </w:r>
          </w:p>
        </w:tc>
      </w:tr>
      <w:tr w:rsidR="00C32A11" w:rsidRPr="00C32A11" w:rsidTr="003A469D">
        <w:trPr>
          <w:trHeight w:val="17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Дата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C32A11" w:rsidRPr="00C32A11" w:rsidTr="003A469D">
        <w:trPr>
          <w:trHeight w:val="50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по Сводному реестру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C32A11" w:rsidRPr="00C32A11" w:rsidTr="003A469D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85.11</w:t>
            </w:r>
          </w:p>
        </w:tc>
      </w:tr>
      <w:tr w:rsidR="00C32A11" w:rsidRPr="00C32A11" w:rsidTr="003A469D">
        <w:trPr>
          <w:trHeight w:val="22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85.</w:t>
            </w:r>
          </w:p>
        </w:tc>
      </w:tr>
      <w:tr w:rsidR="00C32A11" w:rsidRPr="00C32A11" w:rsidTr="003A469D">
        <w:trPr>
          <w:trHeight w:val="13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муниципальных услугах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027"/>
      </w:tblGrid>
      <w:tr w:rsidR="00C32A11" w:rsidRPr="00C32A11" w:rsidTr="003A469D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C32A11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zh-CN"/>
              </w:rPr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pacing w:after="160" w:line="259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Cs w:val="28"/>
                <w:shd w:val="clear" w:color="auto" w:fill="FFFFFF"/>
              </w:rPr>
            </w:pPr>
            <w:r w:rsidRPr="00C32A11">
              <w:rPr>
                <w:rFonts w:ascii="Times New Roman" w:eastAsia="Calibri" w:hAnsi="Times New Roman" w:cs="Times New Roman"/>
                <w:bCs/>
                <w:szCs w:val="28"/>
                <w:shd w:val="clear" w:color="auto" w:fill="FFFFFF"/>
              </w:rPr>
              <w:t>БВ24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A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</w:t>
      </w:r>
    </w:p>
    <w:p w:rsidR="00C32A11" w:rsidRPr="00C32A11" w:rsidRDefault="00C32A11" w:rsidP="00C32A11">
      <w:pPr>
        <w:widowControl w:val="0"/>
        <w:tabs>
          <w:tab w:val="left" w:pos="135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32A11" w:rsidRPr="00C32A11" w:rsidRDefault="00C32A11" w:rsidP="00C32A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муниципальной услуги </w:t>
      </w:r>
      <w:r w:rsidRPr="00C32A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реализация основных общеобразовательных программ дошкольного образования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Категории потребителей муниципальной услуги </w:t>
      </w:r>
      <w:r w:rsidRPr="00C32A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физические лица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объем и (или) качество муниципальной услуги: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Показатели, характеризующие качество муниципальной услуги: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134"/>
        <w:gridCol w:w="1134"/>
        <w:gridCol w:w="1276"/>
        <w:gridCol w:w="3260"/>
        <w:gridCol w:w="993"/>
        <w:gridCol w:w="708"/>
        <w:gridCol w:w="993"/>
        <w:gridCol w:w="992"/>
        <w:gridCol w:w="992"/>
      </w:tblGrid>
      <w:tr w:rsidR="00C32A11" w:rsidRPr="00C32A11" w:rsidTr="003A469D">
        <w:trPr>
          <w:trHeight w:val="739"/>
        </w:trPr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32A11" w:rsidRPr="00C32A11" w:rsidTr="003A469D">
        <w:trPr>
          <w:trHeight w:val="597"/>
        </w:trPr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3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</w:t>
            </w: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показателя)</w:t>
            </w:r>
          </w:p>
        </w:tc>
        <w:tc>
          <w:tcPr>
            <w:tcW w:w="127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</w:t>
            </w: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показателя)</w:t>
            </w:r>
          </w:p>
        </w:tc>
        <w:tc>
          <w:tcPr>
            <w:tcW w:w="326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6" w:history="1">
              <w:r w:rsidRPr="00C32A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C32A11" w:rsidRPr="00C32A11" w:rsidTr="003A469D"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наименова-</w:t>
            </w: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код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rPr>
          <w:trHeight w:val="221"/>
        </w:trPr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801011О.99.0.БВ24ДУ82000</w:t>
            </w:r>
          </w:p>
        </w:tc>
        <w:tc>
          <w:tcPr>
            <w:tcW w:w="141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 исключением детей-инвалидов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276" w:type="dxa"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326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- 5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Показатели, характеризующие объем муниципальной услуги: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01"/>
        <w:gridCol w:w="1134"/>
        <w:gridCol w:w="851"/>
        <w:gridCol w:w="1276"/>
        <w:gridCol w:w="992"/>
        <w:gridCol w:w="848"/>
        <w:gridCol w:w="569"/>
        <w:gridCol w:w="993"/>
        <w:gridCol w:w="850"/>
        <w:gridCol w:w="851"/>
        <w:gridCol w:w="992"/>
        <w:gridCol w:w="850"/>
        <w:gridCol w:w="851"/>
      </w:tblGrid>
      <w:tr w:rsidR="00C32A11" w:rsidRPr="00C32A11" w:rsidTr="003A469D"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C32A11" w:rsidRPr="00C32A11" w:rsidTr="003A469D"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3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показателя))</w:t>
            </w:r>
          </w:p>
        </w:tc>
        <w:tc>
          <w:tcPr>
            <w:tcW w:w="127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7" w:history="1">
              <w:r w:rsidRPr="00C32A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C32A11" w:rsidRPr="00C32A11" w:rsidTr="003A469D"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2A11" w:rsidRPr="00C32A11" w:rsidTr="003A469D"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801011О.99.0.БВ24ДУ82000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 исключением детей-инвалидов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276" w:type="dxa"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001. Число </w:t>
            </w: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4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5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Допустимые (возможные) отклонения  от  установленных  показателей  объема муниципальной  услуги,  в  пределах которых муниципальное задание считается выполненным (процентов) – 5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Нормативные правовые акты, устанавливающие размер платы (цену, тариф</w:t>
      </w:r>
      <w:proofErr w:type="gramStart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порядок ее (его) установления: муниципальная услуга оказывается бесплатно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593"/>
        <w:gridCol w:w="1417"/>
        <w:gridCol w:w="1843"/>
        <w:gridCol w:w="5670"/>
      </w:tblGrid>
      <w:tr w:rsidR="00C32A11" w:rsidRPr="00C32A11" w:rsidTr="003A469D">
        <w:tc>
          <w:tcPr>
            <w:tcW w:w="14884" w:type="dxa"/>
            <w:gridSpan w:val="5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C32A11" w:rsidRPr="00C32A11" w:rsidTr="003A469D">
        <w:tc>
          <w:tcPr>
            <w:tcW w:w="136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5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32A11" w:rsidRPr="00C32A11" w:rsidTr="003A469D">
        <w:tc>
          <w:tcPr>
            <w:tcW w:w="136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Порядок оказания муниципальной услуги: 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 xml:space="preserve">5.1. Нормативные правовые акты, регулирующие порядок оказания муниципальной услуги: 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- Федеральный закон от 06.10.1999 № 184-ФЗ «Об общих принципах организации законодательных (представительных) и исполнительных органах государственной власти субъектов Российской Федерации»;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 xml:space="preserve"> - Федеральный закон от 06.10.2003 № 131-ФЗ «Об общих принципах организации местного самоуправления в Российской Федерации»;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-  Федеральный закон от 29.12.2012 № 273-ФЗ «Об образовании в Российской Федерации».</w:t>
      </w:r>
    </w:p>
    <w:p w:rsidR="00C32A11" w:rsidRPr="00C32A11" w:rsidRDefault="00C32A11" w:rsidP="00C32A11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2A11" w:rsidRPr="00C32A11" w:rsidRDefault="00C32A11" w:rsidP="00C32A11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5.2.   Порядок   информирования  потенциальных  потребителей 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820"/>
        <w:gridCol w:w="5953"/>
      </w:tblGrid>
      <w:tr w:rsidR="00C32A11" w:rsidRPr="00C32A11" w:rsidTr="003A469D">
        <w:tc>
          <w:tcPr>
            <w:tcW w:w="39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482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595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C32A11" w:rsidRPr="00C32A11" w:rsidTr="003A469D">
        <w:trPr>
          <w:trHeight w:val="2730"/>
        </w:trPr>
        <w:tc>
          <w:tcPr>
            <w:tcW w:w="3969" w:type="dxa"/>
          </w:tcPr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использованием средств почтовой, телефонной и факсимильной связи и электронной почты;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федеральной государственной информационной системы «Портал государственных и муниципальных услуг Еврейской автономной области»,  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использованием средств массовой информации; 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иными способами.</w:t>
            </w:r>
            <w:r w:rsidRPr="00C32A11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4820" w:type="dxa"/>
          </w:tcPr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требованиями закона Российской Федерации от 07.02.1992 № 2300-1 «О защите прав потребителей» ст. 10</w:t>
            </w:r>
          </w:p>
          <w:p w:rsidR="00C32A11" w:rsidRPr="00C32A11" w:rsidRDefault="00C32A11" w:rsidP="00C32A11">
            <w:pPr>
              <w:spacing w:after="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eastAsia="Calibri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</w:t>
      </w: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027"/>
      </w:tblGrid>
      <w:tr w:rsidR="00C32A11" w:rsidRPr="00C32A11" w:rsidTr="003A469D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C32A11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zh-CN"/>
              </w:rPr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pacing w:after="160" w:line="259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Cs w:val="28"/>
                <w:shd w:val="clear" w:color="auto" w:fill="FFFFFF"/>
              </w:rPr>
            </w:pPr>
            <w:r w:rsidRPr="00C32A11">
              <w:rPr>
                <w:rFonts w:ascii="Times New Roman" w:eastAsia="Calibri" w:hAnsi="Times New Roman" w:cs="Times New Roman"/>
                <w:bCs/>
                <w:szCs w:val="28"/>
                <w:shd w:val="clear" w:color="auto" w:fill="FFFFFF"/>
              </w:rPr>
              <w:t>БВ24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Наименование муниципальной услуги </w:t>
      </w:r>
      <w:r w:rsidRPr="00C32A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реализация основных общеобразовательных программ дошкольного образования</w:t>
      </w:r>
    </w:p>
    <w:p w:rsidR="00C32A11" w:rsidRPr="00C32A11" w:rsidRDefault="00C32A11" w:rsidP="00C32A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</w:t>
      </w:r>
      <w:r w:rsidRPr="00C32A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физические лица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объем и (или) качество муниципальной услуги: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261"/>
      <w:bookmarkEnd w:id="1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Показатели, характеризующие качество муниципальной услуги: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134"/>
        <w:gridCol w:w="1134"/>
        <w:gridCol w:w="1276"/>
        <w:gridCol w:w="3260"/>
        <w:gridCol w:w="993"/>
        <w:gridCol w:w="708"/>
        <w:gridCol w:w="993"/>
        <w:gridCol w:w="992"/>
        <w:gridCol w:w="992"/>
      </w:tblGrid>
      <w:tr w:rsidR="00C32A11" w:rsidRPr="00C32A11" w:rsidTr="003A469D">
        <w:trPr>
          <w:trHeight w:val="739"/>
        </w:trPr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32A11" w:rsidRPr="00C32A11" w:rsidTr="003A469D">
        <w:trPr>
          <w:trHeight w:val="597"/>
        </w:trPr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3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26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8" w:history="1">
              <w:r w:rsidRPr="00C32A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C32A11" w:rsidRPr="00C32A11" w:rsidTr="003A469D"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наименова-ние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rPr>
          <w:trHeight w:val="221"/>
        </w:trPr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801011О.99.0.БВ24ДХ02000</w:t>
            </w:r>
          </w:p>
        </w:tc>
        <w:tc>
          <w:tcPr>
            <w:tcW w:w="141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 исключением детей-инвалидов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 года до 8 лет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276" w:type="dxa"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326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-5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338"/>
      <w:bookmarkEnd w:id="2"/>
    </w:p>
    <w:p w:rsidR="00C32A11" w:rsidRPr="00C32A11" w:rsidRDefault="00C32A11" w:rsidP="00C32A11">
      <w:pPr>
        <w:widowControl w:val="0"/>
        <w:tabs>
          <w:tab w:val="left" w:pos="55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Показатели, характеризующие объем муниципальной услуги:</w:t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32A11" w:rsidRPr="00C32A11" w:rsidRDefault="00C32A11" w:rsidP="00C32A11">
      <w:pPr>
        <w:widowControl w:val="0"/>
        <w:tabs>
          <w:tab w:val="left" w:pos="55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01"/>
        <w:gridCol w:w="1134"/>
        <w:gridCol w:w="851"/>
        <w:gridCol w:w="1276"/>
        <w:gridCol w:w="992"/>
        <w:gridCol w:w="848"/>
        <w:gridCol w:w="569"/>
        <w:gridCol w:w="993"/>
        <w:gridCol w:w="850"/>
        <w:gridCol w:w="851"/>
        <w:gridCol w:w="992"/>
        <w:gridCol w:w="850"/>
        <w:gridCol w:w="851"/>
      </w:tblGrid>
      <w:tr w:rsidR="00C32A11" w:rsidRPr="00C32A11" w:rsidTr="003A469D"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C32A11" w:rsidRPr="00C32A11" w:rsidTr="003A469D"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3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показателя))</w:t>
            </w:r>
          </w:p>
        </w:tc>
        <w:tc>
          <w:tcPr>
            <w:tcW w:w="127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9" w:history="1">
              <w:r w:rsidRPr="00C32A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C32A11" w:rsidRPr="00C32A11" w:rsidTr="003A469D"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2A11" w:rsidRPr="00C32A11" w:rsidTr="003A469D"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801011О.99.0.БВ24ДХ02000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 исключением детей-инвалидов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 года до 8 лет</w:t>
            </w:r>
          </w:p>
        </w:tc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276" w:type="dxa"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001. Число </w:t>
            </w: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4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5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Допустимые (возможные) отклонения  от  установленных  показателей  объема муниципальной  услуги,  в  пределах которых муниципальное задание считается выполненным (процентов) - 5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Нормативные правовые акты, устанавливающие размер платы (цену, тариф) либо порядок ее (его) установления: муниципальная услуга оказывается бесплатно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593"/>
        <w:gridCol w:w="1417"/>
        <w:gridCol w:w="1843"/>
        <w:gridCol w:w="5670"/>
      </w:tblGrid>
      <w:tr w:rsidR="00C32A11" w:rsidRPr="00C32A11" w:rsidTr="003A469D">
        <w:tc>
          <w:tcPr>
            <w:tcW w:w="14884" w:type="dxa"/>
            <w:gridSpan w:val="5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C32A11" w:rsidRPr="00C32A11" w:rsidTr="003A469D">
        <w:tc>
          <w:tcPr>
            <w:tcW w:w="136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5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32A11" w:rsidRPr="00C32A11" w:rsidTr="003A469D">
        <w:tc>
          <w:tcPr>
            <w:tcW w:w="136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Порядок оказания муниципальной услуги: 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 xml:space="preserve">5.1. Нормативные правовые акты, регулирующие порядок оказания муниципальной услуги: 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- Федеральный закон от 06.10.1999 № 184-ФЗ «Об общих принципах организации законодательных (представительных) и исполнительных органах государственной власти субъектов Российской Федерации»;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 xml:space="preserve"> - Федеральный закон от 06.10.2003 № 131-ФЗ «Об общих принципах организации местного самоуправления в Российской Федерации»;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-  Федеральный закон от 29.12.2012 № 273-ФЗ «Об образовании в Российской Федерации».</w:t>
      </w:r>
    </w:p>
    <w:p w:rsidR="00C32A11" w:rsidRPr="00C32A11" w:rsidRDefault="00C32A11" w:rsidP="00C32A11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5.2.   Порядок   информирования  потенциальных  потребителей 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820"/>
        <w:gridCol w:w="5953"/>
      </w:tblGrid>
      <w:tr w:rsidR="00C32A11" w:rsidRPr="00C32A11" w:rsidTr="003A469D">
        <w:trPr>
          <w:trHeight w:val="227"/>
        </w:trPr>
        <w:tc>
          <w:tcPr>
            <w:tcW w:w="39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482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595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C32A11" w:rsidRPr="00C32A11" w:rsidTr="003A469D">
        <w:trPr>
          <w:trHeight w:val="227"/>
        </w:trPr>
        <w:tc>
          <w:tcPr>
            <w:tcW w:w="3969" w:type="dxa"/>
          </w:tcPr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использованием средств почтовой, телефонной и факсимильной связи и электронной почты;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посредством электронного информирования с использованием информационн</w:t>
            </w: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телекоммуникационных технологий, в том числе с использованием федеральной государственной информационной системы «Портал государственных и</w:t>
            </w:r>
          </w:p>
        </w:tc>
        <w:tc>
          <w:tcPr>
            <w:tcW w:w="4820" w:type="dxa"/>
          </w:tcPr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требованиями закона Российской Федерации от 07.02.1992 № 2300-1 «О защите прав потребителей» ст. 10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По мере изменения данных</w:t>
            </w:r>
          </w:p>
        </w:tc>
      </w:tr>
      <w:tr w:rsidR="00C32A11" w:rsidRPr="00C32A11" w:rsidTr="003A469D">
        <w:trPr>
          <w:trHeight w:val="1306"/>
        </w:trPr>
        <w:tc>
          <w:tcPr>
            <w:tcW w:w="3969" w:type="dxa"/>
          </w:tcPr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муниципальных услуг Еврейской автономной области»,  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использованием средств массовой информации; 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иными способами.</w:t>
            </w:r>
            <w:r w:rsidRPr="00C32A11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4820" w:type="dxa"/>
          </w:tcPr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" w:name="P699"/>
      <w:bookmarkEnd w:id="3"/>
      <w:r w:rsidRPr="00C32A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32A11" w:rsidRPr="00C32A11" w:rsidRDefault="00C32A11" w:rsidP="00C32A11">
      <w:pPr>
        <w:widowControl w:val="0"/>
        <w:tabs>
          <w:tab w:val="left" w:pos="144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Наименование муниципальной услуги </w:t>
      </w:r>
      <w:r w:rsidRPr="00C32A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присмотр и уход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027"/>
      </w:tblGrid>
      <w:tr w:rsidR="00C32A11" w:rsidRPr="00C32A11" w:rsidTr="003A469D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uppressAutoHyphens/>
              <w:spacing w:after="0" w:line="240" w:lineRule="auto"/>
              <w:ind w:right="34"/>
              <w:jc w:val="center"/>
              <w:outlineLvl w:val="3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A11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  <w:lang w:eastAsia="zh-CN"/>
              </w:rPr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pacing w:after="160" w:line="259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32A11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БВ19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Категории потребителей муниципальной услуги </w:t>
      </w:r>
      <w:r w:rsidRPr="00C32A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физические лица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объем и (или) качество муниципальной услуги: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Показатели, характеризующие качество муниципальной услуги: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134"/>
        <w:gridCol w:w="1134"/>
        <w:gridCol w:w="1276"/>
        <w:gridCol w:w="3260"/>
        <w:gridCol w:w="993"/>
        <w:gridCol w:w="708"/>
        <w:gridCol w:w="993"/>
        <w:gridCol w:w="992"/>
        <w:gridCol w:w="992"/>
      </w:tblGrid>
      <w:tr w:rsidR="00C32A11" w:rsidRPr="00C32A11" w:rsidTr="003A469D"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32A11" w:rsidRPr="00C32A11" w:rsidTr="003A469D">
        <w:trPr>
          <w:trHeight w:val="597"/>
        </w:trPr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3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26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0" w:history="1">
              <w:r w:rsidRPr="00C32A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C32A11" w:rsidRPr="00C32A11" w:rsidTr="003A469D"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853211О.99.0.БВ19АА62000</w:t>
            </w:r>
          </w:p>
        </w:tc>
        <w:tc>
          <w:tcPr>
            <w:tcW w:w="141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лица за исключение льготных категорий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276" w:type="dxa"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326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- 5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Показатели, характеризующие объем муниципальной услуги: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01"/>
        <w:gridCol w:w="1134"/>
        <w:gridCol w:w="851"/>
        <w:gridCol w:w="1276"/>
        <w:gridCol w:w="992"/>
        <w:gridCol w:w="848"/>
        <w:gridCol w:w="569"/>
        <w:gridCol w:w="993"/>
        <w:gridCol w:w="850"/>
        <w:gridCol w:w="851"/>
        <w:gridCol w:w="992"/>
        <w:gridCol w:w="850"/>
        <w:gridCol w:w="851"/>
      </w:tblGrid>
      <w:tr w:rsidR="00C32A11" w:rsidRPr="00C32A11" w:rsidTr="003A469D"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C32A11" w:rsidRPr="00C32A11" w:rsidTr="003A469D"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3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</w:t>
            </w: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ание показателя))</w:t>
            </w:r>
          </w:p>
        </w:tc>
        <w:tc>
          <w:tcPr>
            <w:tcW w:w="127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</w:t>
            </w: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1" w:history="1">
              <w:r w:rsidRPr="00C32A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C32A11" w:rsidRPr="00C32A11" w:rsidTr="003A469D"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2A11" w:rsidRPr="00C32A11" w:rsidTr="003A469D"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853211О.99.0.БВ19АА62000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лица за исключение льготных категорий</w:t>
            </w:r>
          </w:p>
        </w:tc>
        <w:tc>
          <w:tcPr>
            <w:tcW w:w="170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276" w:type="dxa"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4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5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рублей за одного ребенка в день</w:t>
            </w: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Допустимые (возможные) отклонения  от  установленных  показателей  объема муниципальной  услуги,  в  пределах которых муниципальное задание считается выполненным (процентов) – 5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Нормативные правовые акты, устанавливающие размер платы (цену, тариф</w:t>
      </w:r>
      <w:proofErr w:type="gramStart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порядок ее (его) установления: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593"/>
        <w:gridCol w:w="1417"/>
        <w:gridCol w:w="1843"/>
        <w:gridCol w:w="5670"/>
      </w:tblGrid>
      <w:tr w:rsidR="00C32A11" w:rsidRPr="00C32A11" w:rsidTr="003A469D">
        <w:tc>
          <w:tcPr>
            <w:tcW w:w="14884" w:type="dxa"/>
            <w:gridSpan w:val="5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C32A11" w:rsidRPr="00C32A11" w:rsidTr="003A469D">
        <w:tc>
          <w:tcPr>
            <w:tcW w:w="136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5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32A11" w:rsidRPr="00C32A11" w:rsidTr="003A469D">
        <w:trPr>
          <w:trHeight w:val="805"/>
        </w:trPr>
        <w:tc>
          <w:tcPr>
            <w:tcW w:w="136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</w:t>
            </w:r>
          </w:p>
        </w:tc>
        <w:tc>
          <w:tcPr>
            <w:tcW w:w="45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Мэрия города муниципального образования «Город Биробиджан» Еврейской автономной области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30.12.2016</w:t>
            </w:r>
          </w:p>
        </w:tc>
        <w:tc>
          <w:tcPr>
            <w:tcW w:w="184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C32A11" w:rsidRPr="00C32A11" w:rsidRDefault="00C32A11" w:rsidP="00C32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A1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О размере родительской платы за присмотр и уход за детьми в муниципальных дошкольных образовательных  учреждениях муниципального образования «Город Биробиджан» Еврейской автономной области</w:t>
            </w:r>
            <w:r w:rsidRPr="00C32A1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Порядок оказания муниципальной услуги: 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 xml:space="preserve">5.1. Нормативные правовые акты, регулирующие порядок оказания муниципальной услуги: 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- Федеральный закон от 06.10.1999 № 184-ФЗ «Об общих принципах организации законодательных (представительных) и исполнительных органах государственной власти субъектов Российской Федерации»;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 xml:space="preserve"> - Федеральный закон от 06.10.2003 № 131-ФЗ «Об общих принципах организации местного самоуправления в Российской Федерации»;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-  Федеральный закон от 29.12.2012 № 273-ФЗ «Об образовании в Российской Федерации».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5.2.   Порядок   информирования  потенциальных  потребителей 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820"/>
        <w:gridCol w:w="5953"/>
      </w:tblGrid>
      <w:tr w:rsidR="00C32A11" w:rsidRPr="00C32A11" w:rsidTr="003A469D">
        <w:tc>
          <w:tcPr>
            <w:tcW w:w="39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482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595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C32A11" w:rsidRPr="00C32A11" w:rsidTr="003A469D">
        <w:trPr>
          <w:trHeight w:val="2523"/>
        </w:trPr>
        <w:tc>
          <w:tcPr>
            <w:tcW w:w="3969" w:type="dxa"/>
          </w:tcPr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использованием средств почтовой, телефонной и факсимильной связи и электронной почты;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посредством электронного информирования с использованием информационн</w:t>
            </w: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телекоммуникационных технологий, в том числе с использованием федеральной государственной информационной системы «Портал государственных и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муниципальных услуг Еврейской автономной области»,  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использованием средств массовой информации; 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иными способами.</w:t>
            </w:r>
            <w:r w:rsidRPr="00C32A11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4820" w:type="dxa"/>
          </w:tcPr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требованиями закона Российской Федерации от 07.02.1992 № 2300-1 «О защите прав потребителей» ст. 10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По мере изменения данных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2A11" w:rsidRPr="00C32A11" w:rsidRDefault="00C32A11" w:rsidP="00C32A11">
      <w:pPr>
        <w:widowControl w:val="0"/>
        <w:tabs>
          <w:tab w:val="left" w:pos="6828"/>
          <w:tab w:val="center" w:pos="76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A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C32A11" w:rsidRPr="00C32A11" w:rsidRDefault="00C32A11" w:rsidP="00C32A11">
      <w:pPr>
        <w:widowControl w:val="0"/>
        <w:tabs>
          <w:tab w:val="left" w:pos="6828"/>
          <w:tab w:val="center" w:pos="76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A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ab/>
        <w:t>Раздел 4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C32A11" w:rsidRPr="00C32A11" w:rsidRDefault="00C32A11" w:rsidP="00C32A11">
      <w:pPr>
        <w:widowControl w:val="0"/>
        <w:tabs>
          <w:tab w:val="left" w:pos="145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Наименование муниципальной услуги</w:t>
      </w:r>
      <w:r w:rsidRPr="00C32A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32A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Pr="00C32A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027"/>
      </w:tblGrid>
      <w:tr w:rsidR="00C32A11" w:rsidRPr="00C32A11" w:rsidTr="003A469D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uppressAutoHyphens/>
              <w:spacing w:after="0" w:line="240" w:lineRule="auto"/>
              <w:ind w:right="34"/>
              <w:jc w:val="center"/>
              <w:outlineLvl w:val="3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A11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  <w:lang w:eastAsia="zh-CN"/>
              </w:rPr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pacing w:after="160" w:line="259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32A11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БВ89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Категории потребителей муниципальной услуги </w:t>
      </w:r>
      <w:r w:rsidRPr="00C32A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интересах общества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объем и (или) качество муниципальной услуги: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Показатели, характеризующие качество муниципальной услуги: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134"/>
        <w:gridCol w:w="1134"/>
        <w:gridCol w:w="1276"/>
        <w:gridCol w:w="3260"/>
        <w:gridCol w:w="993"/>
        <w:gridCol w:w="708"/>
        <w:gridCol w:w="993"/>
        <w:gridCol w:w="992"/>
        <w:gridCol w:w="992"/>
      </w:tblGrid>
      <w:tr w:rsidR="00C32A11" w:rsidRPr="00C32A11" w:rsidTr="003A469D"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32A11" w:rsidRPr="00C32A11" w:rsidTr="003A469D">
        <w:trPr>
          <w:trHeight w:val="742"/>
        </w:trPr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3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показателя))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2" w:history="1">
              <w:r w:rsidRPr="00C32A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C32A11" w:rsidRPr="00C32A11" w:rsidTr="003A469D"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c>
          <w:tcPr>
            <w:tcW w:w="1134" w:type="dxa"/>
          </w:tcPr>
          <w:p w:rsidR="00C32A11" w:rsidRPr="00C32A11" w:rsidRDefault="00C32A11" w:rsidP="00C32A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eastAsia="Calibri" w:hAnsi="Times New Roman" w:cs="Times New Roman"/>
                <w:sz w:val="18"/>
                <w:szCs w:val="18"/>
              </w:rPr>
              <w:t>800000Ф.99.1.ББ89АА00001</w:t>
            </w:r>
          </w:p>
        </w:tc>
        <w:tc>
          <w:tcPr>
            <w:tcW w:w="141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- 5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Показатели, характеризующие объем муниципальной услуги: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01"/>
        <w:gridCol w:w="1134"/>
        <w:gridCol w:w="851"/>
        <w:gridCol w:w="1276"/>
        <w:gridCol w:w="992"/>
        <w:gridCol w:w="848"/>
        <w:gridCol w:w="569"/>
        <w:gridCol w:w="993"/>
        <w:gridCol w:w="850"/>
        <w:gridCol w:w="851"/>
        <w:gridCol w:w="992"/>
        <w:gridCol w:w="850"/>
        <w:gridCol w:w="1134"/>
      </w:tblGrid>
      <w:tr w:rsidR="00C32A11" w:rsidRPr="00C32A11" w:rsidTr="003A469D"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C32A11" w:rsidRPr="00C32A11" w:rsidTr="003A469D"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3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показателя))</w:t>
            </w:r>
          </w:p>
        </w:tc>
        <w:tc>
          <w:tcPr>
            <w:tcW w:w="127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3" w:history="1">
              <w:r w:rsidRPr="00C32A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C32A11" w:rsidRPr="00C32A11" w:rsidTr="003A469D"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2A11" w:rsidRPr="00C32A11" w:rsidTr="003A469D">
        <w:tc>
          <w:tcPr>
            <w:tcW w:w="851" w:type="dxa"/>
          </w:tcPr>
          <w:p w:rsidR="00C32A11" w:rsidRPr="00C32A11" w:rsidRDefault="00C32A11" w:rsidP="00C32A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A11">
              <w:rPr>
                <w:rFonts w:ascii="Times New Roman" w:eastAsia="Calibri" w:hAnsi="Times New Roman" w:cs="Times New Roman"/>
                <w:sz w:val="18"/>
                <w:szCs w:val="18"/>
              </w:rPr>
              <w:t>800000Ф</w:t>
            </w:r>
            <w:r w:rsidRPr="00C32A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.99.1.ББ89АА00001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участников </w:t>
            </w: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</w:t>
            </w:r>
          </w:p>
        </w:tc>
        <w:tc>
          <w:tcPr>
            <w:tcW w:w="84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Человек </w:t>
            </w:r>
          </w:p>
        </w:tc>
        <w:tc>
          <w:tcPr>
            <w:tcW w:w="5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Допустимые (возможные) отклонения  от  установленных  показателей  объема муниципальной  услуги,  в  пределах которых муниципальное задание считается выполненным (процентов) - 5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Нормативные правовые акты, устанавливающие размер платы (цену, тариф</w:t>
      </w:r>
      <w:proofErr w:type="gramStart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порядок ее (его) установления: муниципальная услуга оказывается бесплатно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593"/>
        <w:gridCol w:w="1417"/>
        <w:gridCol w:w="1843"/>
        <w:gridCol w:w="5670"/>
      </w:tblGrid>
      <w:tr w:rsidR="00C32A11" w:rsidRPr="00C32A11" w:rsidTr="003A469D">
        <w:tc>
          <w:tcPr>
            <w:tcW w:w="14884" w:type="dxa"/>
            <w:gridSpan w:val="5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C32A11" w:rsidRPr="00C32A11" w:rsidTr="003A469D">
        <w:tc>
          <w:tcPr>
            <w:tcW w:w="136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5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7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32A11" w:rsidRPr="00C32A11" w:rsidTr="003A469D">
        <w:tc>
          <w:tcPr>
            <w:tcW w:w="136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Порядок оказания муниципальной услуги: 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 xml:space="preserve">5.1. Нормативные правовые акты, регулирующие порядок оказания муниципальной услуги: 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- Федеральный закон от 06.10.1999 № 184-ФЗ «Об общих принципах организации законодательных (представительных) и исполнительных органах государственной власти субъектов Российской Федерации»;</w:t>
      </w:r>
    </w:p>
    <w:p w:rsidR="00C32A11" w:rsidRPr="00C32A11" w:rsidRDefault="00C32A11" w:rsidP="00C32A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 xml:space="preserve"> - Приказ </w:t>
      </w:r>
      <w:proofErr w:type="spellStart"/>
      <w:r w:rsidRPr="00C32A11">
        <w:rPr>
          <w:rFonts w:ascii="Times New Roman" w:eastAsia="Calibri" w:hAnsi="Times New Roman" w:cs="Times New Roman"/>
          <w:sz w:val="18"/>
          <w:szCs w:val="18"/>
        </w:rPr>
        <w:t>Минобрнауки</w:t>
      </w:r>
      <w:proofErr w:type="spellEnd"/>
      <w:r w:rsidRPr="00C32A11">
        <w:rPr>
          <w:rFonts w:ascii="Times New Roman" w:eastAsia="Calibri" w:hAnsi="Times New Roman" w:cs="Times New Roman"/>
          <w:sz w:val="18"/>
          <w:szCs w:val="18"/>
        </w:rPr>
        <w:t xml:space="preserve"> от 04.04.2014 № 267 «Об утверждении Порядка проведения олимпиад школьников».</w:t>
      </w:r>
    </w:p>
    <w:p w:rsidR="00C32A11" w:rsidRPr="00C32A11" w:rsidRDefault="00C32A11" w:rsidP="00C32A11">
      <w:pPr>
        <w:spacing w:after="12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2A11" w:rsidRPr="00C32A11" w:rsidRDefault="00C32A11" w:rsidP="00C32A11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5.2.   Порядок   информирования  потенциальных  потребителей 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820"/>
        <w:gridCol w:w="5953"/>
      </w:tblGrid>
      <w:tr w:rsidR="00C32A11" w:rsidRPr="00C32A11" w:rsidTr="003A469D">
        <w:tc>
          <w:tcPr>
            <w:tcW w:w="3969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482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595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C32A11" w:rsidRPr="00C32A11" w:rsidTr="003A469D">
        <w:trPr>
          <w:trHeight w:val="2605"/>
        </w:trPr>
        <w:tc>
          <w:tcPr>
            <w:tcW w:w="3969" w:type="dxa"/>
          </w:tcPr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использованием средств почтовой, телефонной и факсимильной связи и электронной почты;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посредством электронного информирования с использованием информационн</w:t>
            </w: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телекоммуникационных технологий, в том числе с использованием федеральной государственной информационной системы «Портал государственных и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муниципальных услуг Еврейской автономной области»,  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посредством размещения на официальном сайте образовательного учреждения в сети Интернет;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использованием средств массовой информации; </w:t>
            </w:r>
          </w:p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путем размещения информации на информационных стендах в помещении образовательного учреждения;</w:t>
            </w:r>
          </w:p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иными способами.</w:t>
            </w:r>
            <w:r w:rsidRPr="00C32A11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4820" w:type="dxa"/>
          </w:tcPr>
          <w:p w:rsidR="00C32A11" w:rsidRPr="00C32A11" w:rsidRDefault="00C32A11" w:rsidP="00C32A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требованиями закона Российской Федерации от 07.02.1992 № 2300-1 «О защите прав потребителей» ст. 10</w:t>
            </w:r>
          </w:p>
          <w:p w:rsidR="00C32A11" w:rsidRPr="00C32A11" w:rsidRDefault="00C32A11" w:rsidP="00C32A11">
            <w:pPr>
              <w:spacing w:after="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2A11">
              <w:rPr>
                <w:rFonts w:ascii="Times New Roman" w:eastAsia="Calibri" w:hAnsi="Times New Roman" w:cs="Times New Roman"/>
                <w:sz w:val="18"/>
                <w:szCs w:val="18"/>
              </w:rPr>
              <w:t>По мере изменения данных</w:t>
            </w:r>
          </w:p>
        </w:tc>
      </w:tr>
    </w:tbl>
    <w:p w:rsidR="00C32A11" w:rsidRPr="00C32A11" w:rsidRDefault="00C32A11" w:rsidP="00C32A11">
      <w:pPr>
        <w:widowControl w:val="0"/>
        <w:tabs>
          <w:tab w:val="left" w:pos="5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Прочие сведения о муниципальном задании</w:t>
      </w:r>
    </w:p>
    <w:p w:rsidR="00C32A11" w:rsidRPr="00C32A11" w:rsidRDefault="00C32A11" w:rsidP="00C32A11">
      <w:pPr>
        <w:spacing w:after="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1. Основания для досрочного прекращения выполнения муниципального задания:</w:t>
      </w:r>
    </w:p>
    <w:p w:rsidR="00C32A11" w:rsidRPr="00C32A11" w:rsidRDefault="00C32A11" w:rsidP="00C32A11">
      <w:pPr>
        <w:spacing w:after="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color w:val="000000"/>
          <w:sz w:val="18"/>
          <w:szCs w:val="18"/>
        </w:rPr>
        <w:t>- п</w:t>
      </w:r>
      <w:r w:rsidRPr="00C32A11">
        <w:rPr>
          <w:rFonts w:ascii="Times New Roman" w:eastAsia="Calibri" w:hAnsi="Times New Roman" w:cs="Times New Roman"/>
          <w:sz w:val="18"/>
          <w:szCs w:val="18"/>
        </w:rPr>
        <w:t>ри реорганизации учреждения;</w:t>
      </w:r>
    </w:p>
    <w:p w:rsidR="00C32A11" w:rsidRPr="00C32A11" w:rsidRDefault="00C32A11" w:rsidP="00C32A11">
      <w:pPr>
        <w:spacing w:after="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- при ликвидации учреждения;</w:t>
      </w:r>
    </w:p>
    <w:p w:rsidR="00C32A11" w:rsidRPr="00C32A11" w:rsidRDefault="00C32A11" w:rsidP="00C32A11">
      <w:pPr>
        <w:spacing w:after="0" w:line="259" w:lineRule="auto"/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- исключение муниципальной услуги из ведомственного перечня муниципальных услуг (работ).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2.  Иная информация,  необходимая для выполнения (</w:t>
      </w:r>
      <w:proofErr w:type="gramStart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выполнением) муниципального задания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 Порядок </w:t>
      </w:r>
      <w:proofErr w:type="gramStart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муниципального задания: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35"/>
        <w:gridCol w:w="9213"/>
      </w:tblGrid>
      <w:tr w:rsidR="00C32A11" w:rsidRPr="00C32A11" w:rsidTr="003A469D">
        <w:tc>
          <w:tcPr>
            <w:tcW w:w="249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tcW w:w="303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921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Главные распорядители бюджетных средств или учредители, осуществляющие </w:t>
            </w:r>
            <w:proofErr w:type="gramStart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выполнением муниципального задания</w:t>
            </w:r>
          </w:p>
        </w:tc>
      </w:tr>
      <w:tr w:rsidR="00C32A11" w:rsidRPr="00C32A11" w:rsidTr="003A469D">
        <w:trPr>
          <w:trHeight w:val="229"/>
        </w:trPr>
        <w:tc>
          <w:tcPr>
            <w:tcW w:w="2494" w:type="dxa"/>
          </w:tcPr>
          <w:p w:rsidR="00C32A11" w:rsidRPr="00C32A11" w:rsidRDefault="00C32A11" w:rsidP="00C32A1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Плановые проверки</w:t>
            </w:r>
          </w:p>
        </w:tc>
        <w:tc>
          <w:tcPr>
            <w:tcW w:w="3035" w:type="dxa"/>
          </w:tcPr>
          <w:p w:rsidR="00C32A11" w:rsidRPr="00C32A11" w:rsidRDefault="00C32A11" w:rsidP="00C32A1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213" w:type="dxa"/>
          </w:tcPr>
          <w:p w:rsidR="00C32A11" w:rsidRPr="00C32A11" w:rsidRDefault="00C32A11" w:rsidP="00C32A1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Мэрия города</w:t>
            </w:r>
          </w:p>
        </w:tc>
      </w:tr>
      <w:tr w:rsidR="00C32A11" w:rsidRPr="00C32A11" w:rsidTr="003A469D">
        <w:tc>
          <w:tcPr>
            <w:tcW w:w="2494" w:type="dxa"/>
          </w:tcPr>
          <w:p w:rsidR="00C32A11" w:rsidRPr="00C32A11" w:rsidRDefault="00C32A11" w:rsidP="00C32A1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Внеплановые проверки</w:t>
            </w:r>
          </w:p>
        </w:tc>
        <w:tc>
          <w:tcPr>
            <w:tcW w:w="3035" w:type="dxa"/>
          </w:tcPr>
          <w:p w:rsidR="00C32A11" w:rsidRPr="00C32A11" w:rsidRDefault="00C32A11" w:rsidP="00C32A1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213" w:type="dxa"/>
          </w:tcPr>
          <w:p w:rsidR="00C32A11" w:rsidRPr="00C32A11" w:rsidRDefault="00C32A11" w:rsidP="00C32A1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A11">
              <w:rPr>
                <w:rFonts w:ascii="Times New Roman" w:eastAsia="Calibri" w:hAnsi="Times New Roman" w:cs="Times New Roman"/>
                <w:sz w:val="16"/>
                <w:szCs w:val="16"/>
              </w:rPr>
              <w:t>Мэрия города</w:t>
            </w: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  Требования   к      отчетности    о    выполнении       муниципального задания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4.1.   Периодичность  представления  отчетов  о  выполнении  муниципального задания: год</w:t>
      </w:r>
    </w:p>
    <w:p w:rsidR="00C32A11" w:rsidRPr="00C32A11" w:rsidRDefault="00C32A11" w:rsidP="00C32A11">
      <w:pPr>
        <w:spacing w:after="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 xml:space="preserve">4.2.  Сроки  представления  отчетов  о  выполнении  муниципального  задания: до 20 января года, следующего за </w:t>
      </w:r>
      <w:proofErr w:type="gramStart"/>
      <w:r w:rsidRPr="00C32A11">
        <w:rPr>
          <w:rFonts w:ascii="Times New Roman" w:eastAsia="Calibri" w:hAnsi="Times New Roman" w:cs="Times New Roman"/>
          <w:sz w:val="18"/>
          <w:szCs w:val="18"/>
        </w:rPr>
        <w:t>отчетным</w:t>
      </w:r>
      <w:proofErr w:type="gramEnd"/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4.3.  Иные  требования  к  отчетности  о  выполнении муниципального задания</w:t>
      </w:r>
    </w:p>
    <w:p w:rsidR="00C32A11" w:rsidRPr="00C32A11" w:rsidRDefault="00C32A11" w:rsidP="00C32A11">
      <w:pPr>
        <w:spacing w:after="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>5.  Иные  показатели,  связанные  с выполнением муниципального задания. Основаниями для внесения изменений в муниципальное задание являются: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32A11">
        <w:rPr>
          <w:rFonts w:ascii="Times New Roman" w:eastAsia="Times New Roman" w:hAnsi="Times New Roman" w:cs="Courier New"/>
          <w:sz w:val="18"/>
          <w:szCs w:val="18"/>
          <w:lang w:eastAsia="ru-RU"/>
        </w:rPr>
        <w:t>- внесения изменений в муниципальные правовые акты муниципального образования «Город Биробиджан» Еврейской автономной области, на основании которых было сформировано муниципальное задание;</w:t>
      </w:r>
    </w:p>
    <w:p w:rsidR="00C32A11" w:rsidRPr="00C32A11" w:rsidRDefault="00C32A11" w:rsidP="00C32A11">
      <w:pPr>
        <w:spacing w:after="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C32A11">
        <w:rPr>
          <w:rFonts w:ascii="Times New Roman" w:eastAsia="Calibri" w:hAnsi="Times New Roman" w:cs="Times New Roman"/>
          <w:sz w:val="18"/>
          <w:szCs w:val="18"/>
        </w:rPr>
        <w:t xml:space="preserve">  - в случае выявления отклонений выполнения муниципального задания, установленных по результатам проведенного отделом образования </w:t>
      </w:r>
      <w:proofErr w:type="gramStart"/>
      <w:r w:rsidRPr="00C32A11">
        <w:rPr>
          <w:rFonts w:ascii="Times New Roman" w:eastAsia="Calibri" w:hAnsi="Times New Roman" w:cs="Times New Roman"/>
          <w:sz w:val="18"/>
          <w:szCs w:val="18"/>
        </w:rPr>
        <w:t>мэрии города мониторинга выполнения муниципального задания</w:t>
      </w:r>
      <w:proofErr w:type="gramEnd"/>
      <w:r w:rsidRPr="00C32A1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МУНИЦИПАЛЬНОГО ЗАДАНИЯ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 год и на плановый период 2019 и 2020 годов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"__" _____________ 20__ г.</w:t>
      </w:r>
    </w:p>
    <w:p w:rsidR="00C32A11" w:rsidRPr="00C32A11" w:rsidRDefault="00C32A11" w:rsidP="00C32A11">
      <w:pPr>
        <w:widowControl w:val="0"/>
        <w:tabs>
          <w:tab w:val="left" w:pos="137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026"/>
      </w:tblGrid>
      <w:tr w:rsidR="00C32A11" w:rsidRPr="00C32A11" w:rsidTr="003A469D">
        <w:trPr>
          <w:trHeight w:val="26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12" w:space="0" w:color="auto"/>
            </w:tcBorders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Коды</w:t>
            </w:r>
          </w:p>
        </w:tc>
      </w:tr>
      <w:tr w:rsidR="00C32A11" w:rsidRPr="00C32A11" w:rsidTr="003A469D">
        <w:trPr>
          <w:trHeight w:val="45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0506001</w:t>
            </w:r>
          </w:p>
        </w:tc>
      </w:tr>
      <w:tr w:rsidR="00C32A11" w:rsidRPr="00C32A11" w:rsidTr="003A469D">
        <w:trPr>
          <w:trHeight w:val="17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Дата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C32A11" w:rsidRPr="00C32A11" w:rsidTr="003A469D">
        <w:trPr>
          <w:trHeight w:val="50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по Сводному реестру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C32A11" w:rsidRPr="00C32A11" w:rsidTr="003A469D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C32A11" w:rsidRPr="00C32A11" w:rsidTr="003A469D">
        <w:trPr>
          <w:trHeight w:val="22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C32A11" w:rsidRPr="00C32A11" w:rsidTr="003A469D">
        <w:trPr>
          <w:trHeight w:val="13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32A1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A11" w:rsidRPr="00C32A11" w:rsidRDefault="00C32A11" w:rsidP="00C32A11">
            <w:pPr>
              <w:widowControl w:val="0"/>
              <w:spacing w:after="160"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</w:tbl>
    <w:p w:rsidR="00C32A11" w:rsidRPr="00C32A11" w:rsidRDefault="00C32A11" w:rsidP="00C32A11">
      <w:pPr>
        <w:widowControl w:val="0"/>
        <w:tabs>
          <w:tab w:val="left" w:pos="137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муниципального учреждения ___________________________________________________________________________________________________________________________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Виды деятельности муниципального учреждения ___________________________________________________________________________________________________________________________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муниципального учреждения ___________________________________________________________________________________________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(указывается вид муниципального учреждения из ведомственного перечня)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Периодичность _____________________________________________________________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proofErr w:type="gramStart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в соответствии с периодичностью представления отчета о выполнении муниципального задания,    </w:t>
      </w:r>
      <w:proofErr w:type="gramEnd"/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proofErr w:type="gramStart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установленной в муниципальном задании)</w:t>
      </w:r>
      <w:proofErr w:type="gramEnd"/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Часть 1. Сведения об оказываемых муниципальных услугах </w:t>
      </w:r>
      <w:hyperlink w:anchor="P1095" w:history="1">
        <w:r w:rsidRPr="00C32A11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&lt;1&gt;</w:t>
        </w:r>
      </w:hyperlink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______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1.Наименование муниципальной услуги ________________________________________________                                                                                                           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05DFA" wp14:editId="59D20547">
                <wp:simplePos x="0" y="0"/>
                <wp:positionH relativeFrom="margin">
                  <wp:posOffset>8983345</wp:posOffset>
                </wp:positionH>
                <wp:positionV relativeFrom="paragraph">
                  <wp:posOffset>-165735</wp:posOffset>
                </wp:positionV>
                <wp:extent cx="723900" cy="6477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07.35pt;margin-top:-13.05pt;width:5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Уникальный  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                                                                                       номер </w:t>
      </w:r>
      <w:proofErr w:type="gramStart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Категории потребителей муниципальной услуги ____________________________________________                                                                                  </w:t>
      </w:r>
      <w:proofErr w:type="gramStart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</w:t>
      </w:r>
      <w:proofErr w:type="gramEnd"/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(отраслевому)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                                                                                                 перечню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  Сведения о фактическом достижении показателей, характеризующих объем (содержание) и (или) качество муниципальной услуги: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3.1.   Сведения  о фактическом  достижении  показателей,  характеризующих качество муниципальной услуги: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305"/>
        <w:gridCol w:w="1276"/>
        <w:gridCol w:w="1275"/>
        <w:gridCol w:w="1417"/>
        <w:gridCol w:w="994"/>
        <w:gridCol w:w="964"/>
        <w:gridCol w:w="737"/>
        <w:gridCol w:w="935"/>
        <w:gridCol w:w="1128"/>
        <w:gridCol w:w="994"/>
        <w:gridCol w:w="1191"/>
        <w:gridCol w:w="1020"/>
      </w:tblGrid>
      <w:tr w:rsidR="00C32A11" w:rsidRPr="00C32A11" w:rsidTr="003A469D">
        <w:trPr>
          <w:trHeight w:val="546"/>
        </w:trPr>
        <w:tc>
          <w:tcPr>
            <w:tcW w:w="107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2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3" w:type="dxa"/>
            <w:gridSpan w:val="8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C32A11" w:rsidRPr="00C32A11" w:rsidTr="003A469D">
        <w:tc>
          <w:tcPr>
            <w:tcW w:w="107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4" w:history="1">
              <w:r w:rsidRPr="00C32A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C32A11" w:rsidRPr="00C32A11" w:rsidTr="003A469D">
        <w:tc>
          <w:tcPr>
            <w:tcW w:w="107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3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35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2A11" w:rsidRPr="00C32A11" w:rsidTr="003A469D">
        <w:tc>
          <w:tcPr>
            <w:tcW w:w="107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32A11" w:rsidRPr="00C32A11" w:rsidTr="003A469D">
        <w:trPr>
          <w:trHeight w:val="185"/>
        </w:trPr>
        <w:tc>
          <w:tcPr>
            <w:tcW w:w="107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A11" w:rsidRPr="00C32A11" w:rsidTr="003A469D">
        <w:trPr>
          <w:trHeight w:val="34"/>
        </w:trPr>
        <w:tc>
          <w:tcPr>
            <w:tcW w:w="107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A11">
        <w:rPr>
          <w:rFonts w:ascii="Times New Roman" w:eastAsia="Times New Roman" w:hAnsi="Times New Roman" w:cs="Times New Roman"/>
          <w:sz w:val="18"/>
          <w:szCs w:val="18"/>
          <w:lang w:eastAsia="ru-RU"/>
        </w:rPr>
        <w:t>3.2.  Сведения о фактическом достижении показателей, характеризующих объем (содержание) муниципальной услуги: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C32A11" w:rsidRPr="00C32A11" w:rsidTr="003A469D">
        <w:tc>
          <w:tcPr>
            <w:tcW w:w="107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C32A11" w:rsidRPr="00C32A11" w:rsidTr="003A469D">
        <w:tc>
          <w:tcPr>
            <w:tcW w:w="107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</w:p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5" w:history="1">
              <w:r w:rsidRPr="00C32A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2A11" w:rsidRPr="00C32A11" w:rsidTr="003A469D">
        <w:tc>
          <w:tcPr>
            <w:tcW w:w="107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2A11" w:rsidRPr="00C32A11" w:rsidTr="003A469D">
        <w:tc>
          <w:tcPr>
            <w:tcW w:w="1077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6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32A11" w:rsidRPr="00C32A11" w:rsidTr="003A469D">
        <w:tc>
          <w:tcPr>
            <w:tcW w:w="107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c>
          <w:tcPr>
            <w:tcW w:w="107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c>
          <w:tcPr>
            <w:tcW w:w="1077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A11" w:rsidRPr="00C32A11" w:rsidTr="003A469D">
        <w:tc>
          <w:tcPr>
            <w:tcW w:w="1077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A11" w:rsidRPr="00C32A11" w:rsidRDefault="00C32A11" w:rsidP="00C32A11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</w:tcPr>
          <w:p w:rsidR="00C32A11" w:rsidRPr="00C32A11" w:rsidRDefault="00C32A11" w:rsidP="00C32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(уполномоченное лицо) _____________ ___________  ______________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(должность)         (подпись)         (расшифровка подписи)</w:t>
      </w: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11" w:rsidRPr="00C32A11" w:rsidRDefault="00C32A11" w:rsidP="00C32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11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_____________ 20__ г.</w:t>
      </w:r>
    </w:p>
    <w:p w:rsidR="001D18C9" w:rsidRDefault="001D18C9">
      <w:bookmarkStart w:id="4" w:name="_GoBack"/>
      <w:bookmarkEnd w:id="4"/>
    </w:p>
    <w:sectPr w:rsidR="001D18C9" w:rsidSect="00DF6F3F">
      <w:pgSz w:w="16840" w:h="11907" w:orient="landscape"/>
      <w:pgMar w:top="1077" w:right="794" w:bottom="709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402"/>
    <w:multiLevelType w:val="hybridMultilevel"/>
    <w:tmpl w:val="88B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0216"/>
    <w:multiLevelType w:val="hybridMultilevel"/>
    <w:tmpl w:val="7DDE4AFE"/>
    <w:lvl w:ilvl="0" w:tplc="0F5EE3D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2A37"/>
    <w:multiLevelType w:val="hybridMultilevel"/>
    <w:tmpl w:val="5A282EB0"/>
    <w:lvl w:ilvl="0" w:tplc="772A0264">
      <w:start w:val="5"/>
      <w:numFmt w:val="decimal"/>
      <w:lvlText w:val="%1."/>
      <w:lvlJc w:val="left"/>
      <w:pPr>
        <w:ind w:left="360" w:firstLine="0"/>
      </w:pPr>
      <w:rPr>
        <w:rFonts w:eastAsiaTheme="minorHAns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1"/>
    <w:rsid w:val="001D18C9"/>
    <w:rsid w:val="00C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32A11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32A1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C32A11"/>
  </w:style>
  <w:style w:type="paragraph" w:customStyle="1" w:styleId="ConsPlusNonformat">
    <w:name w:val="ConsPlusNonformat"/>
    <w:rsid w:val="00C32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32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11"/>
    <w:rPr>
      <w:rFonts w:ascii="Segoe UI" w:hAnsi="Segoe UI" w:cs="Segoe UI"/>
      <w:sz w:val="18"/>
      <w:szCs w:val="18"/>
    </w:rPr>
  </w:style>
  <w:style w:type="paragraph" w:customStyle="1" w:styleId="10">
    <w:name w:val="Знак1"/>
    <w:basedOn w:val="a"/>
    <w:rsid w:val="00C32A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C3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9Exact">
    <w:name w:val="Char Style 9 Exact"/>
    <w:uiPriority w:val="99"/>
    <w:rsid w:val="00C32A11"/>
    <w:rPr>
      <w:b/>
      <w:spacing w:val="-2"/>
      <w:sz w:val="9"/>
      <w:u w:val="none"/>
    </w:rPr>
  </w:style>
  <w:style w:type="character" w:customStyle="1" w:styleId="ConsPlusNormal0">
    <w:name w:val="ConsPlusNormal Знак"/>
    <w:link w:val="ConsPlusNormal"/>
    <w:locked/>
    <w:rsid w:val="00C32A11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A11"/>
  </w:style>
  <w:style w:type="paragraph" w:styleId="a8">
    <w:name w:val="footer"/>
    <w:basedOn w:val="a"/>
    <w:link w:val="a9"/>
    <w:uiPriority w:val="99"/>
    <w:semiHidden/>
    <w:unhideWhenUsed/>
    <w:rsid w:val="00C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32A11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32A1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C32A11"/>
  </w:style>
  <w:style w:type="paragraph" w:customStyle="1" w:styleId="ConsPlusNonformat">
    <w:name w:val="ConsPlusNonformat"/>
    <w:rsid w:val="00C32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32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11"/>
    <w:rPr>
      <w:rFonts w:ascii="Segoe UI" w:hAnsi="Segoe UI" w:cs="Segoe UI"/>
      <w:sz w:val="18"/>
      <w:szCs w:val="18"/>
    </w:rPr>
  </w:style>
  <w:style w:type="paragraph" w:customStyle="1" w:styleId="10">
    <w:name w:val="Знак1"/>
    <w:basedOn w:val="a"/>
    <w:rsid w:val="00C32A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C3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9Exact">
    <w:name w:val="Char Style 9 Exact"/>
    <w:uiPriority w:val="99"/>
    <w:rsid w:val="00C32A11"/>
    <w:rPr>
      <w:b/>
      <w:spacing w:val="-2"/>
      <w:sz w:val="9"/>
      <w:u w:val="none"/>
    </w:rPr>
  </w:style>
  <w:style w:type="character" w:customStyle="1" w:styleId="ConsPlusNormal0">
    <w:name w:val="ConsPlusNormal Знак"/>
    <w:link w:val="ConsPlusNormal"/>
    <w:locked/>
    <w:rsid w:val="00C32A11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A11"/>
  </w:style>
  <w:style w:type="paragraph" w:styleId="a8">
    <w:name w:val="footer"/>
    <w:basedOn w:val="a"/>
    <w:link w:val="a9"/>
    <w:uiPriority w:val="99"/>
    <w:semiHidden/>
    <w:unhideWhenUsed/>
    <w:rsid w:val="00C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3DB3B880DDF821D2BD508374389DBB2BA02F61F8C55BCFFFFB8893Fv963F" TargetMode="External"/><Relationship Id="rId13" Type="http://schemas.openxmlformats.org/officeDocument/2006/relationships/hyperlink" Target="consultantplus://offline/ref=12F3DB3B880DDF821D2BD508374389DBB2BA02F61F8C55BCFFFFB8893Fv96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F3DB3B880DDF821D2BD508374389DBB2BA02F61F8C55BCFFFFB8893Fv963F" TargetMode="External"/><Relationship Id="rId12" Type="http://schemas.openxmlformats.org/officeDocument/2006/relationships/hyperlink" Target="consultantplus://offline/ref=12F3DB3B880DDF821D2BD508374389DBB2BA02F61F8C55BCFFFFB8893Fv963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F3DB3B880DDF821D2BD508374389DBB2BA02F61F8C55BCFFFFB8893Fv963F" TargetMode="External"/><Relationship Id="rId11" Type="http://schemas.openxmlformats.org/officeDocument/2006/relationships/hyperlink" Target="consultantplus://offline/ref=12F3DB3B880DDF821D2BD508374389DBB2BA02F61F8C55BCFFFFB8893Fv96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F3DB3B880DDF821D2BD508374389DBB2BA02F61F8C55BCFFFFB8893Fv963F" TargetMode="External"/><Relationship Id="rId10" Type="http://schemas.openxmlformats.org/officeDocument/2006/relationships/hyperlink" Target="consultantplus://offline/ref=12F3DB3B880DDF821D2BD508374389DBB2BA02F61F8C55BCFFFFB8893Fv96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F3DB3B880DDF821D2BD508374389DBB2BA02F61F8C55BCFFFFB8893Fv963F" TargetMode="External"/><Relationship Id="rId14" Type="http://schemas.openxmlformats.org/officeDocument/2006/relationships/hyperlink" Target="consultantplus://offline/ref=12F3DB3B880DDF821D2BD508374389DBB2BA02F61F8C55BCFFFFB8893Fv9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4015</Words>
  <Characters>22887</Characters>
  <Application>Microsoft Office Word</Application>
  <DocSecurity>0</DocSecurity>
  <Lines>190</Lines>
  <Paragraphs>53</Paragraphs>
  <ScaleCrop>false</ScaleCrop>
  <Company/>
  <LinksUpToDate>false</LinksUpToDate>
  <CharactersWithSpaces>26849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2018-09-11T02:28:00Z</dcterms:created>
  <dcterms:modified xsi:type="dcterms:W3CDTF">2018-09-11T02:29:00Z</dcterms:modified>
</cp:coreProperties>
</file>