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1" w:rsidRPr="006519DC" w:rsidRDefault="00713FD1" w:rsidP="0071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DE13E" wp14:editId="6486D718">
                <wp:simplePos x="0" y="0"/>
                <wp:positionH relativeFrom="column">
                  <wp:posOffset>4576044</wp:posOffset>
                </wp:positionH>
                <wp:positionV relativeFrom="paragraph">
                  <wp:posOffset>-5169334</wp:posOffset>
                </wp:positionV>
                <wp:extent cx="5678805" cy="1527810"/>
                <wp:effectExtent l="0" t="0" r="0" b="0"/>
                <wp:wrapNone/>
                <wp:docPr id="14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8805" cy="152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3FD1" w:rsidRPr="00B16138" w:rsidRDefault="00713FD1" w:rsidP="00713FD1">
                            <w:pPr>
                              <w:pStyle w:val="a3"/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16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Подготовила:</w:t>
                            </w:r>
                          </w:p>
                          <w:p w:rsidR="00713FD1" w:rsidRPr="00B16138" w:rsidRDefault="00713FD1" w:rsidP="00713FD1">
                            <w:pPr>
                              <w:pStyle w:val="a3"/>
                              <w:spacing w:after="0"/>
                            </w:pPr>
                            <w:r w:rsidRPr="00B16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учитель-логопед</w:t>
                            </w:r>
                          </w:p>
                          <w:p w:rsidR="00713FD1" w:rsidRPr="00B16138" w:rsidRDefault="00713FD1" w:rsidP="00713FD1">
                            <w:pPr>
                              <w:pStyle w:val="a3"/>
                              <w:spacing w:after="0"/>
                            </w:pPr>
                            <w:r w:rsidRPr="00B16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Булгакова Оксана Сергеевна</w:t>
                            </w:r>
                          </w:p>
                          <w:p w:rsidR="00713FD1" w:rsidRPr="00B16138" w:rsidRDefault="00713FD1" w:rsidP="00713FD1">
                            <w:pPr>
                              <w:pStyle w:val="a3"/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360.3pt;margin-top:-407.05pt;width:447.15pt;height:12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" filled="f" stroked="f">
                <v:path arrowok="t"/>
                <v:textbox>
                  <w:txbxContent>
                    <w:p w:rsidR="00713FD1" w:rsidRPr="00B16138" w:rsidRDefault="00713FD1" w:rsidP="00713FD1">
                      <w:pPr>
                        <w:pStyle w:val="a3"/>
                        <w:spacing w:after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161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Подготовила:</w:t>
                      </w:r>
                    </w:p>
                    <w:p w:rsidR="00713FD1" w:rsidRPr="00B16138" w:rsidRDefault="00713FD1" w:rsidP="00713FD1">
                      <w:pPr>
                        <w:pStyle w:val="a3"/>
                        <w:spacing w:after="0"/>
                      </w:pPr>
                      <w:r w:rsidRPr="00B161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учитель-логопед</w:t>
                      </w:r>
                    </w:p>
                    <w:p w:rsidR="00713FD1" w:rsidRPr="00B16138" w:rsidRDefault="00713FD1" w:rsidP="00713FD1">
                      <w:pPr>
                        <w:pStyle w:val="a3"/>
                        <w:spacing w:after="0"/>
                      </w:pPr>
                      <w:r w:rsidRPr="00B161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Булгакова Оксана Сергеевна</w:t>
                      </w:r>
                    </w:p>
                    <w:p w:rsidR="00713FD1" w:rsidRPr="00B16138" w:rsidRDefault="00713FD1" w:rsidP="00713FD1">
                      <w:pPr>
                        <w:pStyle w:val="a3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651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6B02D" wp14:editId="49D17CDF">
                <wp:simplePos x="0" y="0"/>
                <wp:positionH relativeFrom="column">
                  <wp:posOffset>-95885</wp:posOffset>
                </wp:positionH>
                <wp:positionV relativeFrom="paragraph">
                  <wp:posOffset>-8851900</wp:posOffset>
                </wp:positionV>
                <wp:extent cx="6978015" cy="4354830"/>
                <wp:effectExtent l="0" t="0" r="0" b="0"/>
                <wp:wrapNone/>
                <wp:docPr id="16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8015" cy="435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3FD1" w:rsidRPr="00627971" w:rsidRDefault="00713FD1" w:rsidP="00713FD1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27971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Сообщение из опыта работы</w:t>
                            </w:r>
                          </w:p>
                          <w:p w:rsidR="00713FD1" w:rsidRPr="00627971" w:rsidRDefault="00713FD1" w:rsidP="00713FD1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27971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По теме: «Формирование артикуляционной моторики как средство преодоления нарушения звукопроизношения у детей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 ОНР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5pt;margin-top:-697pt;width:549.45pt;height:3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" filled="f" stroked="f">
                <v:path arrowok="t"/>
                <v:textbox>
                  <w:txbxContent>
                    <w:p w:rsidR="00713FD1" w:rsidRPr="00627971" w:rsidRDefault="00713FD1" w:rsidP="00713FD1">
                      <w:pPr>
                        <w:pStyle w:val="a3"/>
                        <w:spacing w:after="0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27971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Сообщение из опыта работы</w:t>
                      </w:r>
                    </w:p>
                    <w:p w:rsidR="00713FD1" w:rsidRPr="00627971" w:rsidRDefault="00713FD1" w:rsidP="00713FD1">
                      <w:pPr>
                        <w:pStyle w:val="a3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27971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По теме: «Формирование артикуляционной моторики как средство преодоления нарушения звукопроизношения у детей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 ОНР</w:t>
                      </w:r>
                    </w:p>
                  </w:txbxContent>
                </v:textbox>
              </v:shape>
            </w:pict>
          </mc:Fallback>
        </mc:AlternateContent>
      </w:r>
      <w:r w:rsidRPr="00651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05EA4" wp14:editId="7D2B7511">
                <wp:simplePos x="0" y="0"/>
                <wp:positionH relativeFrom="column">
                  <wp:posOffset>-64135</wp:posOffset>
                </wp:positionH>
                <wp:positionV relativeFrom="paragraph">
                  <wp:posOffset>-10804358</wp:posOffset>
                </wp:positionV>
                <wp:extent cx="6858000" cy="1960033"/>
                <wp:effectExtent l="0" t="0" r="0" b="0"/>
                <wp:wrapNone/>
                <wp:docPr id="1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19600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3FD1" w:rsidRPr="00507C6D" w:rsidRDefault="00713FD1" w:rsidP="00713FD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07C6D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Муниципальное казенное дошкольное образовательное учреждение</w:t>
                            </w:r>
                            <w:r w:rsidRPr="00507C6D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«Детский сад № 11»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5.05pt;margin-top:-850.75pt;width:540pt;height:15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" filled="f" stroked="f">
                <v:path arrowok="t"/>
                <o:lock v:ext="edit" grouping="t"/>
                <v:textbox>
                  <w:txbxContent>
                    <w:p w:rsidR="00713FD1" w:rsidRPr="00507C6D" w:rsidRDefault="00713FD1" w:rsidP="00713FD1">
                      <w:pPr>
                        <w:pStyle w:val="a3"/>
                        <w:spacing w:after="0"/>
                        <w:jc w:val="center"/>
                      </w:pPr>
                      <w:r w:rsidRPr="00507C6D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</w:rPr>
                        <w:t>Муниципальное казенное дошкольное образовательное учреждение</w:t>
                      </w:r>
                      <w:r w:rsidRPr="00507C6D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«Детский сад № 11»</w:t>
                      </w:r>
                    </w:p>
                  </w:txbxContent>
                </v:textbox>
              </v:rect>
            </w:pict>
          </mc:Fallback>
        </mc:AlternateContent>
      </w:r>
      <w:r w:rsidRPr="006519DC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713FD1" w:rsidRPr="006519DC" w:rsidRDefault="00713FD1" w:rsidP="0071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«Детский сад №11»</w:t>
      </w:r>
    </w:p>
    <w:p w:rsidR="00713FD1" w:rsidRDefault="00713FD1" w:rsidP="007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Pr="008C78D3" w:rsidRDefault="00713FD1" w:rsidP="00713FD1">
      <w:pPr>
        <w:jc w:val="center"/>
        <w:rPr>
          <w:rFonts w:ascii="Corbel" w:hAnsi="Corbel" w:cs="Times New Roman"/>
          <w:b/>
          <w:i/>
          <w:color w:val="FF0000"/>
          <w:sz w:val="36"/>
          <w:szCs w:val="36"/>
        </w:rPr>
      </w:pPr>
      <w:r w:rsidRPr="008C78D3">
        <w:rPr>
          <w:rFonts w:ascii="Corbel" w:hAnsi="Corbel" w:cs="Times New Roman"/>
          <w:b/>
          <w:i/>
          <w:color w:val="FF0000"/>
          <w:sz w:val="36"/>
          <w:szCs w:val="36"/>
        </w:rPr>
        <w:t>Консультация для родителей в логопедический уголок</w:t>
      </w:r>
    </w:p>
    <w:p w:rsidR="00713FD1" w:rsidRPr="008C78D3" w:rsidRDefault="00713FD1" w:rsidP="00713FD1">
      <w:pPr>
        <w:jc w:val="center"/>
        <w:rPr>
          <w:rFonts w:ascii="Corbel" w:hAnsi="Corbel"/>
          <w:b/>
          <w:i/>
          <w:color w:val="FF0000"/>
          <w:sz w:val="44"/>
          <w:szCs w:val="44"/>
        </w:rPr>
      </w:pPr>
      <w:r w:rsidRPr="008C78D3">
        <w:rPr>
          <w:rFonts w:ascii="Corbel" w:hAnsi="Corbel" w:cs="Times New Roman"/>
          <w:b/>
          <w:i/>
          <w:color w:val="FF0000"/>
          <w:sz w:val="44"/>
          <w:szCs w:val="44"/>
        </w:rPr>
        <w:t>«Готовность ребенка к школе»</w:t>
      </w: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3715EC" wp14:editId="6750C53D">
            <wp:simplePos x="0" y="0"/>
            <wp:positionH relativeFrom="column">
              <wp:posOffset>-146685</wp:posOffset>
            </wp:positionH>
            <wp:positionV relativeFrom="paragraph">
              <wp:posOffset>312420</wp:posOffset>
            </wp:positionV>
            <wp:extent cx="3352800" cy="2513965"/>
            <wp:effectExtent l="0" t="0" r="0" b="635"/>
            <wp:wrapSquare wrapText="bothSides"/>
            <wp:docPr id="1" name="Рисунок 1" descr="C:\Users\Оксана\Desktop\portfel-abo-rjukp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ortfel-abo-rjukpa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Pr="006519DC" w:rsidRDefault="00713FD1" w:rsidP="00713FD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13FD1" w:rsidRPr="006519DC" w:rsidRDefault="00713FD1" w:rsidP="00713FD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713FD1" w:rsidRDefault="00713FD1" w:rsidP="00713FD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Булгакова Оксана Сергеевна</w:t>
      </w: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г. Биробиджан</w:t>
      </w:r>
      <w:r>
        <w:rPr>
          <w:rFonts w:ascii="Times New Roman" w:hAnsi="Times New Roman" w:cs="Times New Roman"/>
          <w:b/>
          <w:sz w:val="28"/>
          <w:szCs w:val="28"/>
        </w:rPr>
        <w:t>, 2012 г.</w:t>
      </w:r>
    </w:p>
    <w:p w:rsidR="00713FD1" w:rsidRPr="00142543" w:rsidRDefault="00713FD1" w:rsidP="00713FD1">
      <w:pPr>
        <w:jc w:val="center"/>
        <w:rPr>
          <w:rFonts w:ascii="Corbel" w:hAnsi="Corbel"/>
          <w:b/>
          <w:i/>
          <w:color w:val="FF0000"/>
          <w:sz w:val="40"/>
          <w:szCs w:val="40"/>
        </w:rPr>
      </w:pPr>
      <w:r w:rsidRPr="00142543">
        <w:rPr>
          <w:rFonts w:ascii="Corbel" w:hAnsi="Corbel"/>
          <w:b/>
          <w:i/>
          <w:color w:val="FF0000"/>
          <w:sz w:val="40"/>
          <w:szCs w:val="40"/>
        </w:rPr>
        <w:lastRenderedPageBreak/>
        <w:t xml:space="preserve"> «Готовность ребёнка к школе»</w:t>
      </w:r>
    </w:p>
    <w:p w:rsidR="00713FD1" w:rsidRDefault="00713FD1" w:rsidP="00713FD1"/>
    <w:p w:rsidR="00713FD1" w:rsidRPr="00E8240B" w:rsidRDefault="00713FD1" w:rsidP="00713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713FD1" w:rsidRPr="00E8240B" w:rsidRDefault="00713FD1" w:rsidP="00713FD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Физиологиче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ская готовность ребенка к школе</w:t>
      </w:r>
    </w:p>
    <w:p w:rsidR="00713FD1" w:rsidRPr="00E8240B" w:rsidRDefault="00713FD1" w:rsidP="00713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713FD1" w:rsidRPr="00E8240B" w:rsidRDefault="00713FD1" w:rsidP="00713FD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Психологиче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ская готовность ребенка к школе</w:t>
      </w:r>
    </w:p>
    <w:p w:rsidR="00713FD1" w:rsidRPr="00E8240B" w:rsidRDefault="00713FD1" w:rsidP="00713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аспект, </w:t>
      </w:r>
      <w:r w:rsidRPr="00E8240B">
        <w:rPr>
          <w:rFonts w:ascii="Times New Roman" w:hAnsi="Times New Roman" w:cs="Times New Roman"/>
          <w:sz w:val="28"/>
          <w:szCs w:val="28"/>
        </w:rPr>
        <w:t>включает в себя три компонента: интеллектуальная готовность, личностная и социальная, эмоционально-волевая.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1. Интеллектуальная готовность к школе означает: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2. Личностная и социальная готовность подразумевает следующее: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lastRenderedPageBreak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3. Эмоционально-волевая готовность ребенка к школе предполагает: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Pr="00E8240B" w:rsidRDefault="00713FD1" w:rsidP="00713FD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Познавательная готовность ребенка к школе</w:t>
      </w:r>
    </w:p>
    <w:p w:rsidR="00713FD1" w:rsidRPr="00E8240B" w:rsidRDefault="00713FD1" w:rsidP="00713FD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  <w:r w:rsidRPr="00E8240B">
        <w:rPr>
          <w:rFonts w:ascii="Times New Roman" w:hAnsi="Times New Roman" w:cs="Times New Roman"/>
          <w:b/>
          <w:i/>
          <w:sz w:val="28"/>
          <w:szCs w:val="28"/>
        </w:rPr>
        <w:t>Итак, что должен знать и уметь ребенок в шесть-семь лет?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1) Внимание.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lastRenderedPageBreak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2) Математика.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E8240B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40B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  и т. п.</w:t>
      </w:r>
      <w:proofErr w:type="gramEnd"/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3) Память.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Пересказ  текста из 4-5 предложений.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40B">
        <w:rPr>
          <w:rFonts w:ascii="Times New Roman" w:hAnsi="Times New Roman" w:cs="Times New Roman"/>
          <w:b/>
          <w:i/>
          <w:sz w:val="28"/>
          <w:szCs w:val="28"/>
        </w:rPr>
        <w:t>4) Мышление.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40B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40B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E8240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8240B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E824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240B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713FD1" w:rsidRPr="00FA4793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793">
        <w:rPr>
          <w:rFonts w:ascii="Times New Roman" w:hAnsi="Times New Roman" w:cs="Times New Roman"/>
          <w:b/>
          <w:i/>
          <w:sz w:val="28"/>
          <w:szCs w:val="28"/>
        </w:rPr>
        <w:t>5) Мелкая моторика.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lastRenderedPageBreak/>
        <w:t>• Правильно держать в руке ручку, карандаш, кисть и регулировать силу их нажима при письме и рисовании.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Раскрашивать предметы и штри</w:t>
      </w:r>
      <w:r>
        <w:rPr>
          <w:rFonts w:ascii="Times New Roman" w:hAnsi="Times New Roman" w:cs="Times New Roman"/>
          <w:sz w:val="28"/>
          <w:szCs w:val="28"/>
        </w:rPr>
        <w:t>ховать их, не выходя за контур.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713FD1" w:rsidRPr="00FA4793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793">
        <w:rPr>
          <w:rFonts w:ascii="Times New Roman" w:hAnsi="Times New Roman" w:cs="Times New Roman"/>
          <w:b/>
          <w:i/>
          <w:sz w:val="28"/>
          <w:szCs w:val="28"/>
        </w:rPr>
        <w:t>6) Речь.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713FD1" w:rsidRPr="00FA4793" w:rsidRDefault="00713FD1" w:rsidP="00713F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793">
        <w:rPr>
          <w:rFonts w:ascii="Times New Roman" w:hAnsi="Times New Roman" w:cs="Times New Roman"/>
          <w:b/>
          <w:i/>
          <w:sz w:val="28"/>
          <w:szCs w:val="28"/>
        </w:rPr>
        <w:t>7) Окружающий мир.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713FD1" w:rsidRPr="00E8240B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40B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ABB271" wp14:editId="75E9677F">
            <wp:simplePos x="0" y="0"/>
            <wp:positionH relativeFrom="column">
              <wp:posOffset>5715</wp:posOffset>
            </wp:positionH>
            <wp:positionV relativeFrom="paragraph">
              <wp:posOffset>-2593975</wp:posOffset>
            </wp:positionV>
            <wp:extent cx="3352800" cy="2513965"/>
            <wp:effectExtent l="0" t="0" r="0" b="635"/>
            <wp:wrapSquare wrapText="bothSides"/>
            <wp:docPr id="2" name="Рисунок 2" descr="C:\Users\Оксана\Desktop\portfel-abo-rjukp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ortfel-abo-rjukpa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D1" w:rsidRDefault="00713FD1" w:rsidP="0071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D1" w:rsidRDefault="00713FD1" w:rsidP="0071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3FD1" w:rsidSect="00713FD1">
      <w:pgSz w:w="11906" w:h="16838"/>
      <w:pgMar w:top="1134" w:right="850" w:bottom="1134" w:left="1701" w:header="708" w:footer="708" w:gutter="0"/>
      <w:pgBorders w:offsetFrom="page">
        <w:top w:val="handmade1" w:sz="31" w:space="24" w:color="FF6600"/>
        <w:left w:val="handmade1" w:sz="31" w:space="24" w:color="FF6600"/>
        <w:bottom w:val="handmade1" w:sz="31" w:space="24" w:color="FF6600"/>
        <w:right w:val="handmade1" w:sz="31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7"/>
    <w:rsid w:val="006F26D7"/>
    <w:rsid w:val="00713FD1"/>
    <w:rsid w:val="00C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2016-12-01T12:10:00Z</dcterms:created>
  <dcterms:modified xsi:type="dcterms:W3CDTF">2016-12-01T12:11:00Z</dcterms:modified>
</cp:coreProperties>
</file>